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ADC5" w14:textId="6FD53AB7" w:rsidR="00DE61C3" w:rsidRPr="00BF72A6" w:rsidRDefault="007527E9" w:rsidP="007527E9">
      <w:pPr>
        <w:spacing w:after="0"/>
        <w:jc w:val="center"/>
        <w:rPr>
          <w:b/>
          <w:sz w:val="32"/>
          <w:szCs w:val="32"/>
        </w:rPr>
      </w:pPr>
      <w:r w:rsidRPr="00BF72A6">
        <w:rPr>
          <w:b/>
          <w:sz w:val="32"/>
          <w:szCs w:val="32"/>
        </w:rPr>
        <w:t>CWEA Northern San Joaquin Section</w:t>
      </w:r>
    </w:p>
    <w:p w14:paraId="623A75EA" w14:textId="77777777" w:rsidR="00BF72A6" w:rsidRPr="00BF72A6" w:rsidRDefault="00BF72A6" w:rsidP="007527E9">
      <w:pPr>
        <w:spacing w:after="0"/>
        <w:jc w:val="center"/>
        <w:rPr>
          <w:b/>
          <w:sz w:val="20"/>
          <w:szCs w:val="20"/>
        </w:rPr>
      </w:pPr>
    </w:p>
    <w:p w14:paraId="522DD53C" w14:textId="169A7241" w:rsidR="007527E9" w:rsidRPr="00BF72A6" w:rsidRDefault="00F562DF" w:rsidP="00BF72A6">
      <w:pPr>
        <w:pStyle w:val="Heading2"/>
        <w:shd w:val="clear" w:color="auto" w:fill="FFFFFF"/>
        <w:spacing w:before="0"/>
        <w:jc w:val="center"/>
        <w:rPr>
          <w:rFonts w:ascii="Helvetica" w:eastAsia="Times New Roman" w:hAnsi="Helvetica" w:cs="Helvetica"/>
          <w:b/>
          <w:bCs/>
          <w:color w:val="21292F"/>
          <w:sz w:val="32"/>
          <w:szCs w:val="32"/>
        </w:rPr>
      </w:pPr>
      <w:bookmarkStart w:id="0" w:name="_Hlk155186800"/>
      <w:r>
        <w:rPr>
          <w:rFonts w:ascii="Helvetica" w:eastAsia="Times New Roman" w:hAnsi="Helvetica" w:cs="Helvetica"/>
          <w:b/>
          <w:bCs/>
          <w:color w:val="21292F"/>
          <w:sz w:val="32"/>
          <w:szCs w:val="32"/>
        </w:rPr>
        <w:t xml:space="preserve">Traffic Control &amp; Flagger Training </w:t>
      </w:r>
    </w:p>
    <w:bookmarkEnd w:id="0"/>
    <w:p w14:paraId="78C8A9C0" w14:textId="2629FF9C" w:rsidR="00D65F36" w:rsidRPr="002E3CAE" w:rsidRDefault="00BA7420" w:rsidP="002E3CAE">
      <w:pPr>
        <w:spacing w:after="0"/>
        <w:jc w:val="center"/>
        <w:rPr>
          <w:b/>
          <w:color w:val="1F3864" w:themeColor="accent1" w:themeShade="80"/>
          <w:sz w:val="36"/>
          <w:szCs w:val="36"/>
        </w:rPr>
      </w:pPr>
      <w:r w:rsidRPr="0023272B">
        <w:rPr>
          <w:b/>
          <w:color w:val="1F3864" w:themeColor="accent1" w:themeShade="80"/>
          <w:sz w:val="36"/>
          <w:szCs w:val="36"/>
        </w:rPr>
        <w:t>BY</w:t>
      </w:r>
      <w:r w:rsidR="000270CC" w:rsidRPr="0023272B">
        <w:rPr>
          <w:b/>
          <w:color w:val="1F3864" w:themeColor="accent1" w:themeShade="80"/>
          <w:sz w:val="36"/>
          <w:szCs w:val="36"/>
        </w:rPr>
        <w:t xml:space="preserve"> </w:t>
      </w:r>
      <w:r w:rsidR="00F562DF">
        <w:rPr>
          <w:b/>
          <w:color w:val="1F3864" w:themeColor="accent1" w:themeShade="80"/>
          <w:sz w:val="36"/>
          <w:szCs w:val="36"/>
        </w:rPr>
        <w:t xml:space="preserve">GORDON WANG, PE </w:t>
      </w:r>
      <w:r w:rsidR="00CE2027" w:rsidRPr="00F562DF">
        <w:rPr>
          <w:b/>
          <w:sz w:val="28"/>
          <w:szCs w:val="28"/>
        </w:rPr>
        <w:t xml:space="preserve"> </w:t>
      </w:r>
    </w:p>
    <w:p w14:paraId="3BA3B143" w14:textId="77777777" w:rsidR="00F562DF" w:rsidRPr="00F562DF" w:rsidRDefault="00F562DF" w:rsidP="00BF72A6">
      <w:pPr>
        <w:spacing w:after="0"/>
        <w:jc w:val="center"/>
        <w:rPr>
          <w:b/>
          <w:sz w:val="28"/>
          <w:szCs w:val="28"/>
        </w:rPr>
      </w:pPr>
    </w:p>
    <w:p w14:paraId="366BAE9C" w14:textId="1A1BB0CE" w:rsidR="002E3CAE" w:rsidRDefault="00F562DF" w:rsidP="002E3CAE">
      <w:pPr>
        <w:pStyle w:val="Heading2"/>
        <w:shd w:val="clear" w:color="auto" w:fill="FFFFFF"/>
        <w:spacing w:before="0"/>
        <w:ind w:left="720"/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  <w:t xml:space="preserve">This is a California </w:t>
      </w:r>
      <w:r w:rsidRPr="00F562DF"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  <w:t>Combination Work Zone Traffic Control Technician &amp; Flagger Training</w:t>
      </w:r>
      <w:r w:rsidR="002E3CAE"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  <w:t xml:space="preserve"> </w:t>
      </w:r>
      <w:r w:rsidRPr="00F562DF"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  <w:t>Course for Counties and Cities</w:t>
      </w:r>
      <w:r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  <w:t xml:space="preserve">. </w:t>
      </w:r>
    </w:p>
    <w:p w14:paraId="586EAC10" w14:textId="331B3922" w:rsidR="00F562DF" w:rsidRPr="002E3CAE" w:rsidRDefault="00F562DF" w:rsidP="002E3CAE">
      <w:pPr>
        <w:pStyle w:val="Heading2"/>
        <w:shd w:val="clear" w:color="auto" w:fill="FFFFFF"/>
        <w:spacing w:before="0"/>
        <w:ind w:left="720"/>
        <w:rPr>
          <w:rFonts w:ascii="Helvetica" w:eastAsia="Times New Roman" w:hAnsi="Helvetica" w:cs="Helvetica"/>
          <w:b/>
          <w:bCs/>
          <w:color w:val="21292F"/>
          <w:sz w:val="24"/>
          <w:szCs w:val="24"/>
        </w:rPr>
      </w:pPr>
      <w:r w:rsidRPr="002E3CAE">
        <w:rPr>
          <w:rFonts w:ascii="Helvetica" w:hAnsi="Helvetica" w:cs="Helvetica"/>
          <w:color w:val="17151A"/>
          <w:sz w:val="24"/>
          <w:szCs w:val="24"/>
          <w:shd w:val="clear" w:color="auto" w:fill="FFFFFF"/>
        </w:rPr>
        <w:t>This course is an introduction to the basic principles of temporary work zone traffic control and traffic control flagging. This comprehensive, one-day training course is designed to instruct the student on the basic fundamentals of traffic controls in accordance with the current California Manual on Uniform Traffic Control Devices (MUTCD)</w:t>
      </w:r>
    </w:p>
    <w:p w14:paraId="1545CDAA" w14:textId="6C9A6505" w:rsidR="000270CC" w:rsidRPr="002E3CAE" w:rsidRDefault="00BF72A6" w:rsidP="002E3CAE">
      <w:pPr>
        <w:spacing w:after="0"/>
        <w:jc w:val="center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 xml:space="preserve"> </w:t>
      </w:r>
    </w:p>
    <w:p w14:paraId="7B41166E" w14:textId="00459538" w:rsidR="009F34C9" w:rsidRPr="00BF72A6" w:rsidRDefault="006D4D9B" w:rsidP="009F34C9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Date</w:t>
      </w:r>
      <w:r w:rsidR="00A00FBC" w:rsidRPr="00BF72A6">
        <w:rPr>
          <w:b/>
          <w:sz w:val="24"/>
          <w:szCs w:val="24"/>
        </w:rPr>
        <w:t>:</w:t>
      </w:r>
      <w:r w:rsidR="00DD5A49" w:rsidRPr="00BF72A6">
        <w:rPr>
          <w:b/>
          <w:sz w:val="24"/>
          <w:szCs w:val="24"/>
        </w:rPr>
        <w:t xml:space="preserve"> </w:t>
      </w:r>
      <w:r w:rsidR="00F562DF">
        <w:rPr>
          <w:b/>
          <w:sz w:val="24"/>
          <w:szCs w:val="24"/>
        </w:rPr>
        <w:t>February</w:t>
      </w:r>
      <w:r w:rsidR="009F34C9" w:rsidRPr="00BF72A6">
        <w:rPr>
          <w:b/>
          <w:sz w:val="24"/>
          <w:szCs w:val="24"/>
        </w:rPr>
        <w:t xml:space="preserve"> </w:t>
      </w:r>
      <w:r w:rsidR="00F562DF">
        <w:rPr>
          <w:b/>
          <w:sz w:val="24"/>
          <w:szCs w:val="24"/>
        </w:rPr>
        <w:t>1</w:t>
      </w:r>
      <w:r w:rsidR="00DF0F3A">
        <w:rPr>
          <w:b/>
          <w:sz w:val="24"/>
          <w:szCs w:val="24"/>
        </w:rPr>
        <w:t>1</w:t>
      </w:r>
      <w:r w:rsidR="00DD5A49" w:rsidRPr="00BF72A6">
        <w:rPr>
          <w:b/>
          <w:sz w:val="24"/>
          <w:szCs w:val="24"/>
        </w:rPr>
        <w:t>, 202</w:t>
      </w:r>
      <w:r w:rsidR="00DF0F3A">
        <w:rPr>
          <w:b/>
          <w:sz w:val="24"/>
          <w:szCs w:val="24"/>
        </w:rPr>
        <w:t>5</w:t>
      </w:r>
      <w:r w:rsidR="005E4E19">
        <w:rPr>
          <w:b/>
          <w:sz w:val="24"/>
          <w:szCs w:val="24"/>
        </w:rPr>
        <w:t xml:space="preserve">                                                                  </w:t>
      </w:r>
      <w:r w:rsidR="003C1F8A" w:rsidRPr="003C1F8A">
        <w:rPr>
          <w:b/>
          <w:color w:val="2F5496" w:themeColor="accent1" w:themeShade="BF"/>
          <w:sz w:val="24"/>
          <w:szCs w:val="24"/>
        </w:rPr>
        <w:t>7</w:t>
      </w:r>
      <w:r w:rsidR="005E4E19">
        <w:rPr>
          <w:b/>
          <w:sz w:val="24"/>
          <w:szCs w:val="24"/>
        </w:rPr>
        <w:t xml:space="preserve"> </w:t>
      </w:r>
      <w:r w:rsidR="005E4E19" w:rsidRPr="005E4E19">
        <w:rPr>
          <w:b/>
          <w:color w:val="2F5496" w:themeColor="accent1" w:themeShade="BF"/>
          <w:sz w:val="24"/>
          <w:szCs w:val="24"/>
        </w:rPr>
        <w:t xml:space="preserve">Contact Hours Available </w:t>
      </w:r>
    </w:p>
    <w:p w14:paraId="53BD46F7" w14:textId="56B531D5" w:rsidR="006D4D9B" w:rsidRPr="00BF72A6" w:rsidRDefault="006D4D9B" w:rsidP="00984ACE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Time</w:t>
      </w:r>
      <w:r w:rsidR="00A00FBC" w:rsidRPr="00BF72A6">
        <w:rPr>
          <w:b/>
          <w:sz w:val="24"/>
          <w:szCs w:val="24"/>
        </w:rPr>
        <w:t>:</w:t>
      </w:r>
      <w:r w:rsidR="00DD5A49" w:rsidRPr="00BF72A6">
        <w:rPr>
          <w:b/>
          <w:sz w:val="24"/>
          <w:szCs w:val="24"/>
        </w:rPr>
        <w:t xml:space="preserve"> 8:00am – </w:t>
      </w:r>
      <w:r w:rsidR="002E3CAE">
        <w:rPr>
          <w:b/>
          <w:sz w:val="24"/>
          <w:szCs w:val="24"/>
        </w:rPr>
        <w:t>4</w:t>
      </w:r>
      <w:r w:rsidR="00DD5A49" w:rsidRPr="00BF72A6">
        <w:rPr>
          <w:b/>
          <w:sz w:val="24"/>
          <w:szCs w:val="24"/>
        </w:rPr>
        <w:t>:</w:t>
      </w:r>
      <w:r w:rsidR="009F34C9" w:rsidRPr="00BF72A6">
        <w:rPr>
          <w:b/>
          <w:sz w:val="24"/>
          <w:szCs w:val="24"/>
        </w:rPr>
        <w:t>00</w:t>
      </w:r>
      <w:r w:rsidR="00DD5A49" w:rsidRPr="00BF72A6">
        <w:rPr>
          <w:b/>
          <w:sz w:val="24"/>
          <w:szCs w:val="24"/>
        </w:rPr>
        <w:t>pm (Check-in begins at 7:30am)</w:t>
      </w:r>
      <w:r w:rsidR="003C1F8A">
        <w:rPr>
          <w:b/>
          <w:sz w:val="24"/>
          <w:szCs w:val="24"/>
        </w:rPr>
        <w:t xml:space="preserve">                                   </w:t>
      </w:r>
    </w:p>
    <w:p w14:paraId="5CE911AF" w14:textId="77777777" w:rsidR="009F34C9" w:rsidRPr="00BF72A6" w:rsidRDefault="009F34C9" w:rsidP="00984ACE">
      <w:pPr>
        <w:spacing w:after="0"/>
        <w:ind w:firstLine="720"/>
        <w:rPr>
          <w:b/>
          <w:sz w:val="24"/>
          <w:szCs w:val="24"/>
        </w:rPr>
      </w:pPr>
    </w:p>
    <w:p w14:paraId="472C86CE" w14:textId="463570ED" w:rsidR="009F34C9" w:rsidRPr="00BF72A6" w:rsidRDefault="006D4D9B" w:rsidP="00984ACE">
      <w:pPr>
        <w:spacing w:after="0"/>
        <w:ind w:firstLine="720"/>
        <w:rPr>
          <w:b/>
          <w:sz w:val="24"/>
          <w:szCs w:val="24"/>
        </w:rPr>
      </w:pPr>
      <w:bookmarkStart w:id="1" w:name="_GoBack"/>
      <w:bookmarkEnd w:id="1"/>
      <w:r w:rsidRPr="00BF72A6">
        <w:rPr>
          <w:b/>
          <w:sz w:val="24"/>
          <w:szCs w:val="24"/>
        </w:rPr>
        <w:t>Location</w:t>
      </w:r>
      <w:r w:rsidR="00A00FBC" w:rsidRPr="00BF72A6">
        <w:rPr>
          <w:b/>
          <w:sz w:val="24"/>
          <w:szCs w:val="24"/>
        </w:rPr>
        <w:t xml:space="preserve">: </w:t>
      </w:r>
    </w:p>
    <w:p w14:paraId="1F5856F6" w14:textId="4C6FC99A" w:rsidR="006D4D9B" w:rsidRDefault="00DF0F3A" w:rsidP="005C2DC1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of Modesto</w:t>
      </w:r>
    </w:p>
    <w:p w14:paraId="7795E42C" w14:textId="6B991ACA" w:rsidR="00DF0F3A" w:rsidRDefault="00DF0F3A" w:rsidP="005C2DC1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Water Quality Control Facilities </w:t>
      </w:r>
    </w:p>
    <w:p w14:paraId="4CF08BC6" w14:textId="76603374" w:rsidR="003C1F8A" w:rsidRDefault="00DD5A49" w:rsidP="006A2B0A">
      <w:pPr>
        <w:spacing w:after="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 xml:space="preserve">              </w:t>
      </w:r>
      <w:r w:rsidR="003C1F8A">
        <w:rPr>
          <w:b/>
          <w:sz w:val="24"/>
          <w:szCs w:val="24"/>
        </w:rPr>
        <w:t>1221 Sutter Avenue, Modesto, 95351</w:t>
      </w:r>
      <w:r w:rsidRPr="00BF72A6">
        <w:rPr>
          <w:b/>
          <w:sz w:val="24"/>
          <w:szCs w:val="24"/>
        </w:rPr>
        <w:t xml:space="preserve">    </w:t>
      </w:r>
    </w:p>
    <w:p w14:paraId="1B0CDE0E" w14:textId="2E389D1F" w:rsidR="00A00FBC" w:rsidRPr="00BF72A6" w:rsidRDefault="00DD5A49" w:rsidP="006A2B0A">
      <w:pPr>
        <w:spacing w:after="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7AF8BE3" w14:textId="38730940" w:rsidR="00A00FBC" w:rsidRPr="00BF72A6" w:rsidRDefault="00A00FBC" w:rsidP="00984ACE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Cost:</w:t>
      </w:r>
    </w:p>
    <w:p w14:paraId="04966447" w14:textId="7AB2B0A8" w:rsidR="006D4D9B" w:rsidRPr="00BF72A6" w:rsidRDefault="00A00FBC" w:rsidP="00984ACE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Members $</w:t>
      </w:r>
      <w:r w:rsidR="000270CC" w:rsidRPr="00BF72A6">
        <w:rPr>
          <w:b/>
          <w:sz w:val="24"/>
          <w:szCs w:val="24"/>
        </w:rPr>
        <w:t>1</w:t>
      </w:r>
      <w:r w:rsidR="002E3CAE">
        <w:rPr>
          <w:b/>
          <w:sz w:val="24"/>
          <w:szCs w:val="24"/>
        </w:rPr>
        <w:t>30</w:t>
      </w:r>
      <w:r w:rsidRPr="00BF72A6">
        <w:rPr>
          <w:b/>
          <w:sz w:val="24"/>
          <w:szCs w:val="24"/>
        </w:rPr>
        <w:t xml:space="preserve"> Lunch Provided</w:t>
      </w:r>
    </w:p>
    <w:p w14:paraId="14A3C941" w14:textId="33A4C6A2" w:rsidR="00BF72A6" w:rsidRDefault="00A00FBC" w:rsidP="00BF72A6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Non-Members $</w:t>
      </w:r>
      <w:r w:rsidR="000270CC" w:rsidRPr="00BF72A6">
        <w:rPr>
          <w:b/>
          <w:sz w:val="24"/>
          <w:szCs w:val="24"/>
        </w:rPr>
        <w:t>1</w:t>
      </w:r>
      <w:r w:rsidR="002E3CAE">
        <w:rPr>
          <w:b/>
          <w:sz w:val="24"/>
          <w:szCs w:val="24"/>
        </w:rPr>
        <w:t>35</w:t>
      </w:r>
      <w:r w:rsidRPr="00BF72A6">
        <w:rPr>
          <w:b/>
          <w:sz w:val="24"/>
          <w:szCs w:val="24"/>
        </w:rPr>
        <w:t xml:space="preserve"> Lunch Provided</w:t>
      </w:r>
      <w:r w:rsidR="00690604" w:rsidRPr="00BF72A6">
        <w:rPr>
          <w:b/>
          <w:sz w:val="24"/>
          <w:szCs w:val="24"/>
        </w:rPr>
        <w:t xml:space="preserve">    </w:t>
      </w:r>
    </w:p>
    <w:p w14:paraId="258CDCF3" w14:textId="1BCCA35C" w:rsidR="00A00FBC" w:rsidRPr="00BF72A6" w:rsidRDefault="00690604" w:rsidP="00BF72A6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 xml:space="preserve">                                        </w:t>
      </w:r>
    </w:p>
    <w:p w14:paraId="2261533B" w14:textId="64075777" w:rsidR="00A00FBC" w:rsidRPr="00BF72A6" w:rsidRDefault="00A00FBC" w:rsidP="00984ACE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>Reservation deadline</w:t>
      </w:r>
      <w:r w:rsidR="00DD5A49" w:rsidRPr="00BF72A6">
        <w:rPr>
          <w:b/>
          <w:sz w:val="24"/>
          <w:szCs w:val="24"/>
        </w:rPr>
        <w:t xml:space="preserve">: </w:t>
      </w:r>
      <w:r w:rsidR="002E3CAE">
        <w:rPr>
          <w:b/>
          <w:sz w:val="24"/>
          <w:szCs w:val="24"/>
        </w:rPr>
        <w:t>February</w:t>
      </w:r>
      <w:r w:rsidR="009F34C9" w:rsidRPr="00BF72A6">
        <w:rPr>
          <w:b/>
          <w:sz w:val="24"/>
          <w:szCs w:val="24"/>
        </w:rPr>
        <w:t xml:space="preserve"> </w:t>
      </w:r>
      <w:r w:rsidR="00DF0F3A">
        <w:rPr>
          <w:b/>
          <w:sz w:val="24"/>
          <w:szCs w:val="24"/>
        </w:rPr>
        <w:t>4</w:t>
      </w:r>
      <w:r w:rsidR="00DD5A49" w:rsidRPr="00BF72A6">
        <w:rPr>
          <w:b/>
          <w:sz w:val="24"/>
          <w:szCs w:val="24"/>
        </w:rPr>
        <w:t>, 202</w:t>
      </w:r>
      <w:r w:rsidR="00DF0F3A">
        <w:rPr>
          <w:b/>
          <w:sz w:val="24"/>
          <w:szCs w:val="24"/>
        </w:rPr>
        <w:t>5</w:t>
      </w:r>
    </w:p>
    <w:p w14:paraId="2D9C3E78" w14:textId="321F6923" w:rsidR="001B5076" w:rsidRDefault="00A00FBC" w:rsidP="00BF72A6">
      <w:pPr>
        <w:spacing w:after="0"/>
        <w:ind w:firstLine="720"/>
        <w:rPr>
          <w:rStyle w:val="Hyperlink"/>
          <w:b/>
          <w:sz w:val="24"/>
          <w:szCs w:val="24"/>
        </w:rPr>
      </w:pPr>
      <w:r w:rsidRPr="00BF72A6">
        <w:rPr>
          <w:b/>
          <w:sz w:val="24"/>
          <w:szCs w:val="24"/>
        </w:rPr>
        <w:t>Reservation contact</w:t>
      </w:r>
      <w:r w:rsidR="00690604" w:rsidRPr="00BF72A6">
        <w:rPr>
          <w:b/>
          <w:sz w:val="24"/>
          <w:szCs w:val="24"/>
        </w:rPr>
        <w:t xml:space="preserve">: </w:t>
      </w:r>
      <w:hyperlink r:id="rId7" w:history="1">
        <w:r w:rsidR="001B5076" w:rsidRPr="00BF72A6">
          <w:rPr>
            <w:rStyle w:val="Hyperlink"/>
            <w:b/>
            <w:sz w:val="24"/>
            <w:szCs w:val="24"/>
          </w:rPr>
          <w:t>arichle@lodi.gov</w:t>
        </w:r>
      </w:hyperlink>
    </w:p>
    <w:p w14:paraId="7A112F17" w14:textId="2E924A50" w:rsidR="005E4E19" w:rsidRPr="005E4E19" w:rsidRDefault="005E4E19" w:rsidP="00BF72A6">
      <w:pPr>
        <w:spacing w:after="0"/>
        <w:ind w:firstLine="720"/>
        <w:rPr>
          <w:b/>
          <w:color w:val="FF0000"/>
          <w:sz w:val="24"/>
          <w:szCs w:val="24"/>
        </w:rPr>
      </w:pPr>
      <w:r w:rsidRPr="005E4E19">
        <w:rPr>
          <w:b/>
          <w:color w:val="FF0000"/>
          <w:sz w:val="24"/>
          <w:szCs w:val="24"/>
        </w:rPr>
        <w:t xml:space="preserve">Space is limited to first 50 people </w:t>
      </w:r>
    </w:p>
    <w:p w14:paraId="6B32BDAD" w14:textId="09C2BCF7" w:rsidR="00690604" w:rsidRDefault="00690604" w:rsidP="00A00FBC">
      <w:pPr>
        <w:spacing w:after="0"/>
        <w:rPr>
          <w:b/>
          <w:sz w:val="26"/>
          <w:szCs w:val="26"/>
        </w:rPr>
      </w:pPr>
    </w:p>
    <w:p w14:paraId="14A37BFA" w14:textId="7255906D" w:rsidR="00690604" w:rsidRPr="00BF72A6" w:rsidRDefault="00BF72A6" w:rsidP="00BF72A6">
      <w:pPr>
        <w:spacing w:after="0"/>
        <w:ind w:firstLine="720"/>
        <w:rPr>
          <w:b/>
          <w:sz w:val="24"/>
          <w:szCs w:val="24"/>
        </w:rPr>
      </w:pPr>
      <w:r w:rsidRPr="00BF72A6">
        <w:rPr>
          <w:b/>
          <w:sz w:val="24"/>
          <w:szCs w:val="24"/>
        </w:rPr>
        <w:t xml:space="preserve">All information can be found on section website: </w:t>
      </w:r>
      <w:hyperlink r:id="rId8" w:history="1">
        <w:r w:rsidRPr="00BF72A6">
          <w:rPr>
            <w:rStyle w:val="Hyperlink"/>
            <w:b/>
            <w:sz w:val="24"/>
            <w:szCs w:val="24"/>
          </w:rPr>
          <w:t>http://www.cwea.org/nsj</w:t>
        </w:r>
      </w:hyperlink>
    </w:p>
    <w:sectPr w:rsidR="00690604" w:rsidRPr="00BF72A6" w:rsidSect="00984AC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DDAC8" w14:textId="77777777" w:rsidR="002C0C4B" w:rsidRDefault="002C0C4B" w:rsidP="007527E9">
      <w:pPr>
        <w:spacing w:after="0" w:line="240" w:lineRule="auto"/>
      </w:pPr>
      <w:r>
        <w:separator/>
      </w:r>
    </w:p>
  </w:endnote>
  <w:endnote w:type="continuationSeparator" w:id="0">
    <w:p w14:paraId="4D004BCC" w14:textId="77777777" w:rsidR="002C0C4B" w:rsidRDefault="002C0C4B" w:rsidP="0075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A5AE" w14:textId="2BADB8FE" w:rsidR="006D4D9B" w:rsidRDefault="006D4D9B" w:rsidP="00F562DF">
    <w:pPr>
      <w:spacing w:after="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inline distT="0" distB="0" distL="0" distR="0" wp14:anchorId="38FF9611" wp14:editId="40C30E0A">
          <wp:extent cx="1545279" cy="12763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reenshot 2023-01-24 0839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58" cy="130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FF2BB" w14:textId="77777777" w:rsidR="006D4D9B" w:rsidRDefault="006D4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5C10" w14:textId="77777777" w:rsidR="002C0C4B" w:rsidRDefault="002C0C4B" w:rsidP="007527E9">
      <w:pPr>
        <w:spacing w:after="0" w:line="240" w:lineRule="auto"/>
      </w:pPr>
      <w:r>
        <w:separator/>
      </w:r>
    </w:p>
  </w:footnote>
  <w:footnote w:type="continuationSeparator" w:id="0">
    <w:p w14:paraId="3964ADB7" w14:textId="77777777" w:rsidR="002C0C4B" w:rsidRDefault="002C0C4B" w:rsidP="0075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CB6D" w14:textId="77777777" w:rsidR="007527E9" w:rsidRDefault="007527E9" w:rsidP="007527E9">
    <w:pPr>
      <w:pStyle w:val="Header"/>
      <w:jc w:val="center"/>
    </w:pPr>
    <w:r>
      <w:rPr>
        <w:noProof/>
      </w:rPr>
      <w:drawing>
        <wp:inline distT="0" distB="0" distL="0" distR="0" wp14:anchorId="21C431D2" wp14:editId="7EB80427">
          <wp:extent cx="3210373" cy="1095528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01-24 0839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373" cy="109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7459"/>
    <w:multiLevelType w:val="hybridMultilevel"/>
    <w:tmpl w:val="992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10CC3"/>
    <w:multiLevelType w:val="multilevel"/>
    <w:tmpl w:val="9ECE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C3"/>
    <w:rsid w:val="000270CC"/>
    <w:rsid w:val="001B5076"/>
    <w:rsid w:val="001D7DA6"/>
    <w:rsid w:val="0023272B"/>
    <w:rsid w:val="002A12C1"/>
    <w:rsid w:val="002C0C4B"/>
    <w:rsid w:val="002E3CAE"/>
    <w:rsid w:val="003C1F8A"/>
    <w:rsid w:val="003D1049"/>
    <w:rsid w:val="00577FC7"/>
    <w:rsid w:val="005B4D99"/>
    <w:rsid w:val="005C2DC1"/>
    <w:rsid w:val="005C5219"/>
    <w:rsid w:val="005E4E19"/>
    <w:rsid w:val="00690604"/>
    <w:rsid w:val="006A2B0A"/>
    <w:rsid w:val="006A7C2E"/>
    <w:rsid w:val="006D4D9B"/>
    <w:rsid w:val="00733B70"/>
    <w:rsid w:val="007527E9"/>
    <w:rsid w:val="00853521"/>
    <w:rsid w:val="008B5253"/>
    <w:rsid w:val="008D2145"/>
    <w:rsid w:val="0096387D"/>
    <w:rsid w:val="00984ACE"/>
    <w:rsid w:val="00991C7B"/>
    <w:rsid w:val="009F34C9"/>
    <w:rsid w:val="00A00FBC"/>
    <w:rsid w:val="00A057DF"/>
    <w:rsid w:val="00BA7420"/>
    <w:rsid w:val="00BF72A6"/>
    <w:rsid w:val="00C86C34"/>
    <w:rsid w:val="00CE2027"/>
    <w:rsid w:val="00D65F36"/>
    <w:rsid w:val="00DA63F0"/>
    <w:rsid w:val="00DD5A49"/>
    <w:rsid w:val="00DE61C3"/>
    <w:rsid w:val="00DF0F3A"/>
    <w:rsid w:val="00E23BC1"/>
    <w:rsid w:val="00E64774"/>
    <w:rsid w:val="00E90959"/>
    <w:rsid w:val="00EA5F00"/>
    <w:rsid w:val="00EC16D2"/>
    <w:rsid w:val="00F06CF8"/>
    <w:rsid w:val="00F562DF"/>
    <w:rsid w:val="00FE1FA6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5B342D"/>
  <w15:chartTrackingRefBased/>
  <w15:docId w15:val="{E7FD7DEC-FAAE-4E10-B61D-E3C6FE56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E9"/>
  </w:style>
  <w:style w:type="paragraph" w:styleId="Footer">
    <w:name w:val="footer"/>
    <w:basedOn w:val="Normal"/>
    <w:link w:val="FooterChar"/>
    <w:uiPriority w:val="99"/>
    <w:unhideWhenUsed/>
    <w:rsid w:val="0075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E9"/>
  </w:style>
  <w:style w:type="paragraph" w:styleId="ListParagraph">
    <w:name w:val="List Paragraph"/>
    <w:basedOn w:val="Normal"/>
    <w:uiPriority w:val="34"/>
    <w:qFormat/>
    <w:rsid w:val="006D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6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ea.org/ns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chle@lod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Richle</dc:creator>
  <cp:keywords/>
  <dc:description/>
  <cp:lastModifiedBy>Andrew Richle</cp:lastModifiedBy>
  <cp:revision>2</cp:revision>
  <cp:lastPrinted>2023-02-14T18:01:00Z</cp:lastPrinted>
  <dcterms:created xsi:type="dcterms:W3CDTF">2024-12-17T21:00:00Z</dcterms:created>
  <dcterms:modified xsi:type="dcterms:W3CDTF">2024-12-17T21:00:00Z</dcterms:modified>
</cp:coreProperties>
</file>